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156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D8C156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D8C1568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7E4DE6" w:rsidRPr="00BE3715">
        <w:rPr>
          <w:b/>
          <w:szCs w:val="24"/>
        </w:rPr>
        <w:t>DĖL CENTRALIZUOTAI TIEKIAMŲ ŠILUMOS IR KARŠTO VANDENS KAINŲ DEDAMŲJŲ NUSTATYMO AKCINEI BENDROVEI „ROKIŠKIO KOMUNALININKAS“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D8C1569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E4DE6" w:rsidRPr="00FE681C">
        <w:rPr>
          <w:szCs w:val="24"/>
        </w:rPr>
        <w:t>Statybos ir infrastruktūros plėtros skyriaus</w:t>
      </w:r>
      <w:r w:rsidR="007E4DE6" w:rsidRPr="00D83DC7">
        <w:rPr>
          <w:szCs w:val="24"/>
        </w:rPr>
        <w:t xml:space="preserve"> </w:t>
      </w:r>
      <w:r w:rsidR="007E4DE6">
        <w:rPr>
          <w:szCs w:val="24"/>
        </w:rPr>
        <w:t>vyriausiasis specialistas Virginijus Lukošiūnas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4D8C156A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D8C156B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D8C156C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D8C1572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D8C15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4D8C15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4D8C15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D8C15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D8C15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D8C1578" w14:textId="77777777" w:rsidTr="00D0108A">
        <w:trPr>
          <w:trHeight w:val="23"/>
        </w:trPr>
        <w:tc>
          <w:tcPr>
            <w:tcW w:w="706" w:type="dxa"/>
          </w:tcPr>
          <w:p w14:paraId="4D8C15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4D8C15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4D8C15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D8C15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4D8C15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D8C1583" w14:textId="77777777" w:rsidTr="00D0108A">
        <w:trPr>
          <w:trHeight w:val="23"/>
        </w:trPr>
        <w:tc>
          <w:tcPr>
            <w:tcW w:w="706" w:type="dxa"/>
          </w:tcPr>
          <w:p w14:paraId="4D8C15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D8C15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D8C15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D8C15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D8C157D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4D8C15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D8C15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D8C1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8B" w14:textId="77777777" w:rsidTr="00D0108A">
        <w:trPr>
          <w:trHeight w:val="23"/>
        </w:trPr>
        <w:tc>
          <w:tcPr>
            <w:tcW w:w="706" w:type="dxa"/>
          </w:tcPr>
          <w:p w14:paraId="4D8C158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D8C158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4D8C158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D8C1587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4D8C158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8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92" w14:textId="77777777" w:rsidTr="00D0108A">
        <w:trPr>
          <w:trHeight w:val="23"/>
        </w:trPr>
        <w:tc>
          <w:tcPr>
            <w:tcW w:w="706" w:type="dxa"/>
          </w:tcPr>
          <w:p w14:paraId="4D8C15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4D8C15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4D8C158E" w14:textId="77777777" w:rsidR="00011556" w:rsidRPr="003D574F" w:rsidRDefault="00AE03A3" w:rsidP="007E4DE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Sprendimą dėl </w:t>
            </w:r>
            <w:r w:rsidR="007E4DE6">
              <w:rPr>
                <w:sz w:val="22"/>
              </w:rPr>
              <w:t>šilumos ir karšto vandens kainų dedamųjų</w:t>
            </w:r>
            <w:r>
              <w:rPr>
                <w:sz w:val="22"/>
              </w:rPr>
              <w:t xml:space="preserve"> nustatymo priima Savivaldybės taryba. Savivaldybės priimtų sprendimų teisėtumą </w:t>
            </w:r>
            <w:r>
              <w:rPr>
                <w:sz w:val="22"/>
              </w:rPr>
              <w:lastRenderedPageBreak/>
              <w:t>kontroliuoja Vyriausybės atstovas</w:t>
            </w:r>
          </w:p>
        </w:tc>
        <w:tc>
          <w:tcPr>
            <w:tcW w:w="3795" w:type="dxa"/>
          </w:tcPr>
          <w:p w14:paraId="4D8C158F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4D8C15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99" w14:textId="77777777" w:rsidTr="00D0108A">
        <w:trPr>
          <w:trHeight w:val="23"/>
        </w:trPr>
        <w:tc>
          <w:tcPr>
            <w:tcW w:w="706" w:type="dxa"/>
          </w:tcPr>
          <w:p w14:paraId="4D8C15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4D8C15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D8C159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4D8C15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A0" w14:textId="77777777" w:rsidTr="00D0108A">
        <w:trPr>
          <w:trHeight w:val="23"/>
        </w:trPr>
        <w:tc>
          <w:tcPr>
            <w:tcW w:w="706" w:type="dxa"/>
          </w:tcPr>
          <w:p w14:paraId="4D8C15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D8C15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4D8C159C" w14:textId="77777777"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14:paraId="4D8C15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A7" w14:textId="77777777" w:rsidTr="00D0108A">
        <w:trPr>
          <w:trHeight w:val="23"/>
        </w:trPr>
        <w:tc>
          <w:tcPr>
            <w:tcW w:w="706" w:type="dxa"/>
          </w:tcPr>
          <w:p w14:paraId="4D8C15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4D8C15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D8C15A3" w14:textId="77777777" w:rsidR="00011556" w:rsidRPr="00D52440" w:rsidRDefault="007E4DE6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14:paraId="4D8C15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AE" w14:textId="77777777" w:rsidTr="00D0108A">
        <w:trPr>
          <w:trHeight w:val="492"/>
        </w:trPr>
        <w:tc>
          <w:tcPr>
            <w:tcW w:w="706" w:type="dxa"/>
          </w:tcPr>
          <w:p w14:paraId="4D8C15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D8C15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D8C15AA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4D8C15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B5" w14:textId="77777777" w:rsidTr="00D0108A">
        <w:trPr>
          <w:trHeight w:val="23"/>
        </w:trPr>
        <w:tc>
          <w:tcPr>
            <w:tcW w:w="706" w:type="dxa"/>
          </w:tcPr>
          <w:p w14:paraId="4D8C15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D8C15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4D8C15B1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D8C15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C4" w14:textId="77777777" w:rsidTr="00D0108A">
        <w:trPr>
          <w:trHeight w:val="23"/>
        </w:trPr>
        <w:tc>
          <w:tcPr>
            <w:tcW w:w="706" w:type="dxa"/>
          </w:tcPr>
          <w:p w14:paraId="4D8C15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D8C15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D8C15B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D8C15B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D8C15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D8C15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D8C15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D8C15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D8C15BE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4D8C15BF" w14:textId="77777777" w:rsidR="002F79DE" w:rsidRPr="002F79DE" w:rsidRDefault="002F79DE" w:rsidP="002F79DE">
            <w:pPr>
              <w:rPr>
                <w:szCs w:val="24"/>
              </w:rPr>
            </w:pPr>
          </w:p>
          <w:p w14:paraId="4D8C15C0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D8C15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CC" w14:textId="77777777" w:rsidTr="00D0108A">
        <w:trPr>
          <w:trHeight w:val="23"/>
        </w:trPr>
        <w:tc>
          <w:tcPr>
            <w:tcW w:w="706" w:type="dxa"/>
          </w:tcPr>
          <w:p w14:paraId="4D8C15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4D8C15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4D8C15C7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14:paraId="4D8C15C8" w14:textId="77777777"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D8C15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D3" w14:textId="77777777" w:rsidTr="00D0108A">
        <w:trPr>
          <w:trHeight w:val="23"/>
        </w:trPr>
        <w:tc>
          <w:tcPr>
            <w:tcW w:w="706" w:type="dxa"/>
          </w:tcPr>
          <w:p w14:paraId="4D8C15C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4D8C15C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D8C15CF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D8C15D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DA" w14:textId="77777777" w:rsidTr="00D0108A">
        <w:trPr>
          <w:trHeight w:val="23"/>
        </w:trPr>
        <w:tc>
          <w:tcPr>
            <w:tcW w:w="706" w:type="dxa"/>
          </w:tcPr>
          <w:p w14:paraId="4D8C15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D8C15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4D8C15D6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D8C15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E1" w14:textId="77777777" w:rsidTr="00D0108A">
        <w:trPr>
          <w:trHeight w:val="23"/>
        </w:trPr>
        <w:tc>
          <w:tcPr>
            <w:tcW w:w="706" w:type="dxa"/>
          </w:tcPr>
          <w:p w14:paraId="4D8C15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4D8C15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D8C15DD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D8C15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E8" w14:textId="77777777" w:rsidTr="00D0108A">
        <w:trPr>
          <w:trHeight w:val="23"/>
        </w:trPr>
        <w:tc>
          <w:tcPr>
            <w:tcW w:w="706" w:type="dxa"/>
          </w:tcPr>
          <w:p w14:paraId="4D8C15E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4D8C15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4D8C15E4" w14:textId="77777777"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D8C15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EF" w14:textId="77777777" w:rsidTr="00D0108A">
        <w:trPr>
          <w:trHeight w:val="23"/>
        </w:trPr>
        <w:tc>
          <w:tcPr>
            <w:tcW w:w="706" w:type="dxa"/>
          </w:tcPr>
          <w:p w14:paraId="4D8C15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4D8C15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4D8C15EB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D8C15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F6" w14:textId="77777777" w:rsidTr="00D0108A">
        <w:trPr>
          <w:trHeight w:val="23"/>
        </w:trPr>
        <w:tc>
          <w:tcPr>
            <w:tcW w:w="706" w:type="dxa"/>
          </w:tcPr>
          <w:p w14:paraId="4D8C15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D8C15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4D8C15F2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D8C1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5FD" w14:textId="77777777" w:rsidTr="00D0108A">
        <w:trPr>
          <w:trHeight w:val="23"/>
        </w:trPr>
        <w:tc>
          <w:tcPr>
            <w:tcW w:w="706" w:type="dxa"/>
          </w:tcPr>
          <w:p w14:paraId="4D8C15F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D8C15F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4D8C15F9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4D8C15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5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5F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604" w14:textId="77777777" w:rsidTr="00D0108A">
        <w:trPr>
          <w:trHeight w:val="23"/>
        </w:trPr>
        <w:tc>
          <w:tcPr>
            <w:tcW w:w="706" w:type="dxa"/>
          </w:tcPr>
          <w:p w14:paraId="4D8C15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4D8C15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14:paraId="4D8C1600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4D8C16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6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6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D8C160B" w14:textId="77777777" w:rsidTr="00D0108A">
        <w:trPr>
          <w:trHeight w:val="23"/>
        </w:trPr>
        <w:tc>
          <w:tcPr>
            <w:tcW w:w="706" w:type="dxa"/>
          </w:tcPr>
          <w:p w14:paraId="4D8C16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4D8C16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D8C1607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D8C16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8C16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8C16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D8C160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D8C1615" w14:textId="77777777" w:rsidTr="00D0108A">
        <w:trPr>
          <w:trHeight w:val="23"/>
        </w:trPr>
        <w:tc>
          <w:tcPr>
            <w:tcW w:w="2457" w:type="dxa"/>
          </w:tcPr>
          <w:p w14:paraId="4D8C16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D8C16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D8C16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D8C1610" w14:textId="77777777" w:rsidR="00011556" w:rsidRPr="00011556" w:rsidRDefault="00011556" w:rsidP="007E4DE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7E4DE6" w:rsidRPr="00FE681C">
              <w:rPr>
                <w:szCs w:val="24"/>
              </w:rPr>
              <w:t>Statybos ir infrastruktūros plėtros skyriaus</w:t>
            </w:r>
            <w:r w:rsidR="007E4DE6">
              <w:t xml:space="preserve"> vyriausiasis specialistas Virginijus Lukošiūnas</w:t>
            </w:r>
          </w:p>
        </w:tc>
        <w:tc>
          <w:tcPr>
            <w:tcW w:w="2434" w:type="dxa"/>
          </w:tcPr>
          <w:p w14:paraId="4D8C16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D8C16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D8C16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D8C1614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D8C161A" w14:textId="77777777" w:rsidTr="00D0108A">
        <w:trPr>
          <w:trHeight w:val="23"/>
        </w:trPr>
        <w:tc>
          <w:tcPr>
            <w:tcW w:w="2457" w:type="dxa"/>
          </w:tcPr>
          <w:p w14:paraId="4D8C16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D8C161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D8C16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D8C161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D8C1622" w14:textId="77777777" w:rsidTr="00D0108A">
        <w:trPr>
          <w:trHeight w:val="23"/>
        </w:trPr>
        <w:tc>
          <w:tcPr>
            <w:tcW w:w="2457" w:type="dxa"/>
          </w:tcPr>
          <w:p w14:paraId="4D8C16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D8C16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D8C161D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D8C161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D8C1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D8C162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D8C1621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AE03A3">
              <w:rPr>
                <w:rFonts w:eastAsia="Times New Roman" w:cs="Times New Roman"/>
                <w:sz w:val="22"/>
                <w:lang w:eastAsia="lt-LT"/>
              </w:rPr>
              <w:t>2021-11-19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4D8C1627" w14:textId="77777777" w:rsidTr="00D0108A">
        <w:trPr>
          <w:trHeight w:val="23"/>
        </w:trPr>
        <w:tc>
          <w:tcPr>
            <w:tcW w:w="2457" w:type="dxa"/>
          </w:tcPr>
          <w:p w14:paraId="4D8C16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D8C16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D8C1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D8C1626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D8C162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D8C162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D8C162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D8C162B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162E" w14:textId="77777777" w:rsidR="0064200D" w:rsidRDefault="0064200D" w:rsidP="00011556">
      <w:pPr>
        <w:spacing w:after="0" w:line="240" w:lineRule="auto"/>
      </w:pPr>
      <w:r>
        <w:separator/>
      </w:r>
    </w:p>
  </w:endnote>
  <w:endnote w:type="continuationSeparator" w:id="0">
    <w:p w14:paraId="4D8C162F" w14:textId="77777777" w:rsidR="0064200D" w:rsidRDefault="0064200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162C" w14:textId="77777777" w:rsidR="0064200D" w:rsidRDefault="0064200D" w:rsidP="00011556">
      <w:pPr>
        <w:spacing w:after="0" w:line="240" w:lineRule="auto"/>
      </w:pPr>
      <w:r>
        <w:separator/>
      </w:r>
    </w:p>
  </w:footnote>
  <w:footnote w:type="continuationSeparator" w:id="0">
    <w:p w14:paraId="4D8C162D" w14:textId="77777777" w:rsidR="0064200D" w:rsidRDefault="0064200D" w:rsidP="00011556">
      <w:pPr>
        <w:spacing w:after="0" w:line="240" w:lineRule="auto"/>
      </w:pPr>
      <w:r>
        <w:continuationSeparator/>
      </w:r>
    </w:p>
  </w:footnote>
  <w:footnote w:id="1">
    <w:p w14:paraId="4D8C163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4D8C163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D8C1632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7FAB"/>
    <w:rsid w:val="0053641B"/>
    <w:rsid w:val="005679C9"/>
    <w:rsid w:val="0064200D"/>
    <w:rsid w:val="0069605C"/>
    <w:rsid w:val="006A34B2"/>
    <w:rsid w:val="006C2EA8"/>
    <w:rsid w:val="00707F30"/>
    <w:rsid w:val="00777FAE"/>
    <w:rsid w:val="007E4DE6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1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2021-11-19T06:46:00Z</dcterms:created>
  <dcterms:modified xsi:type="dcterms:W3CDTF">2021-11-19T06:46:00Z</dcterms:modified>
</cp:coreProperties>
</file>